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35A9A8" w14:textId="77777777" w:rsidR="004F778C" w:rsidRDefault="004F778C" w:rsidP="004F778C">
      <w:pPr>
        <w:adjustRightInd w:val="0"/>
        <w:snapToGrid w:val="0"/>
        <w:jc w:val="center"/>
        <w:rPr>
          <w:rFonts w:ascii="Times New Roman" w:eastAsia="方正小标宋简体" w:hAnsi="Times New Roman" w:cs="Times New Roman"/>
          <w:sz w:val="44"/>
          <w:szCs w:val="24"/>
        </w:rPr>
      </w:pPr>
      <w:r>
        <w:rPr>
          <w:rFonts w:ascii="Times New Roman" w:eastAsia="方正小标宋简体" w:hAnsi="Times New Roman" w:cs="Times New Roman"/>
          <w:sz w:val="44"/>
          <w:szCs w:val="24"/>
        </w:rPr>
        <w:t>跨国公司领导人青岛峰会简介</w:t>
      </w:r>
    </w:p>
    <w:p w14:paraId="38BA4E80" w14:textId="77777777" w:rsidR="004F778C" w:rsidRDefault="004F778C" w:rsidP="004F778C">
      <w:pPr>
        <w:adjustRightInd w:val="0"/>
        <w:snapToGrid w:val="0"/>
        <w:rPr>
          <w:rFonts w:ascii="Times New Roman" w:eastAsia="宋体" w:hAnsi="Times New Roman" w:cs="Times New Roman"/>
          <w:szCs w:val="24"/>
        </w:rPr>
      </w:pPr>
    </w:p>
    <w:p w14:paraId="5E624E61" w14:textId="26492852" w:rsidR="004F778C" w:rsidRDefault="004F778C" w:rsidP="004F778C">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经国务院批准，</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19</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日，由商务部和山东省人民政府共同主办的首届跨国公司领导人青岛峰会（以下简称峰会）在山东青岛成功举办。</w:t>
      </w:r>
      <w:r w:rsidR="008A4675">
        <w:rPr>
          <w:rFonts w:ascii="Times New Roman" w:eastAsia="仿宋_GB2312" w:hAnsi="Times New Roman" w:cs="Times New Roman"/>
          <w:sz w:val="32"/>
          <w:szCs w:val="32"/>
        </w:rPr>
        <w:t>习近平主席</w:t>
      </w:r>
      <w:r>
        <w:rPr>
          <w:rFonts w:ascii="Times New Roman" w:eastAsia="仿宋_GB2312" w:hAnsi="Times New Roman" w:cs="Times New Roman"/>
          <w:sz w:val="32"/>
          <w:szCs w:val="32"/>
        </w:rPr>
        <w:t>专门向峰会致贺信。</w:t>
      </w:r>
      <w:r>
        <w:rPr>
          <w:rFonts w:ascii="Times New Roman" w:eastAsia="仿宋_GB2312" w:hAnsi="Times New Roman" w:cs="Times New Roman" w:hint="eastAsia"/>
          <w:sz w:val="32"/>
          <w:szCs w:val="32"/>
        </w:rPr>
        <w:t>时任</w:t>
      </w:r>
      <w:r>
        <w:rPr>
          <w:rFonts w:ascii="Times New Roman" w:eastAsia="仿宋_GB2312" w:hAnsi="Times New Roman" w:cs="Times New Roman"/>
          <w:sz w:val="32"/>
          <w:szCs w:val="32"/>
        </w:rPr>
        <w:t>中共中央政治局常委、国务院副总理韩正出席开幕式，宣读</w:t>
      </w:r>
      <w:r w:rsidR="008A4675">
        <w:rPr>
          <w:rFonts w:ascii="Times New Roman" w:eastAsia="仿宋_GB2312" w:hAnsi="Times New Roman" w:cs="Times New Roman"/>
          <w:sz w:val="32"/>
          <w:szCs w:val="32"/>
        </w:rPr>
        <w:t>习近平主席</w:t>
      </w:r>
      <w:r>
        <w:rPr>
          <w:rFonts w:ascii="Times New Roman" w:eastAsia="仿宋_GB2312" w:hAnsi="Times New Roman" w:cs="Times New Roman"/>
          <w:sz w:val="32"/>
          <w:szCs w:val="32"/>
        </w:rPr>
        <w:t>贺信并致辞。</w:t>
      </w:r>
      <w:r w:rsidR="008A4675">
        <w:rPr>
          <w:rFonts w:ascii="Times New Roman" w:eastAsia="仿宋_GB2312" w:hAnsi="Times New Roman" w:cs="Times New Roman"/>
          <w:sz w:val="32"/>
          <w:szCs w:val="32"/>
        </w:rPr>
        <w:t>习近平主席</w:t>
      </w:r>
      <w:r>
        <w:rPr>
          <w:rFonts w:ascii="Times New Roman" w:eastAsia="仿宋_GB2312" w:hAnsi="Times New Roman" w:cs="Times New Roman"/>
          <w:sz w:val="32"/>
          <w:szCs w:val="32"/>
        </w:rPr>
        <w:t>在贺信中指出，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举办跨国公司领导人青岛峰会，聚焦跨国公司同中国合作，既是对跨国公司发展的展望，更是中国推动更高水平对外开放的宣示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，为峰会标定了方位，提供了根本遵循。</w:t>
      </w:r>
    </w:p>
    <w:p w14:paraId="7C65BCD2" w14:textId="77777777" w:rsidR="004F778C" w:rsidRDefault="004F778C" w:rsidP="004F778C">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日，由商务部和山东省人民政府共同主办的第二届峰会在山东青岛成功举办。</w:t>
      </w:r>
      <w:r>
        <w:rPr>
          <w:rFonts w:ascii="Times New Roman" w:eastAsia="仿宋_GB2312" w:hAnsi="Times New Roman" w:cs="Times New Roman" w:hint="eastAsia"/>
          <w:sz w:val="32"/>
          <w:szCs w:val="32"/>
        </w:rPr>
        <w:t>时任</w:t>
      </w:r>
      <w:r>
        <w:rPr>
          <w:rFonts w:ascii="Times New Roman" w:eastAsia="仿宋_GB2312" w:hAnsi="Times New Roman" w:cs="Times New Roman"/>
          <w:sz w:val="32"/>
          <w:szCs w:val="32"/>
        </w:rPr>
        <w:t>中共中央政治局委员、国务院副总理胡春华出席峰会并致辞。</w:t>
      </w:r>
    </w:p>
    <w:p w14:paraId="6609BF78" w14:textId="77777777" w:rsidR="004F778C" w:rsidRDefault="004F778C" w:rsidP="004F778C">
      <w:pPr>
        <w:adjustRightInd w:val="0"/>
        <w:snapToGrid w:val="0"/>
        <w:spacing w:line="560" w:lineRule="exact"/>
        <w:ind w:firstLineChars="200" w:firstLine="640"/>
        <w:rPr>
          <w:rFonts w:ascii="Times New Roman" w:eastAsia="仿宋_GB2312" w:hAnsi="Times New Roman" w:cs="Times New Roman"/>
          <w:color w:val="FF0000"/>
          <w:sz w:val="32"/>
          <w:szCs w:val="32"/>
        </w:rPr>
      </w:pP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19</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21</w:t>
      </w:r>
      <w:r>
        <w:rPr>
          <w:rFonts w:ascii="Times New Roman" w:eastAsia="仿宋_GB2312" w:hAnsi="Times New Roman" w:cs="Times New Roman"/>
          <w:sz w:val="32"/>
          <w:szCs w:val="32"/>
        </w:rPr>
        <w:t>日，第三届峰会在山东青岛成功举办</w:t>
      </w:r>
      <w:r>
        <w:rPr>
          <w:rFonts w:ascii="Times New Roman" w:eastAsia="仿宋_GB2312" w:hAnsi="Times New Roman" w:cs="Times New Roman" w:hint="eastAsia"/>
          <w:sz w:val="32"/>
          <w:szCs w:val="32"/>
        </w:rPr>
        <w:t>。时任</w:t>
      </w:r>
      <w:r>
        <w:rPr>
          <w:rFonts w:ascii="Times New Roman" w:eastAsia="仿宋_GB2312" w:hAnsi="Times New Roman" w:cs="Times New Roman"/>
          <w:sz w:val="32"/>
          <w:szCs w:val="32"/>
        </w:rPr>
        <w:t>国务委员王勇出席峰会开幕式并致辞。</w:t>
      </w:r>
    </w:p>
    <w:p w14:paraId="1F03501D" w14:textId="77777777" w:rsidR="004F778C" w:rsidRDefault="004F778C" w:rsidP="004F778C">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前三届峰会吸引了</w:t>
      </w:r>
      <w:r>
        <w:rPr>
          <w:rFonts w:ascii="Times New Roman" w:eastAsia="仿宋_GB2312" w:hAnsi="Times New Roman" w:cs="Times New Roman"/>
          <w:sz w:val="32"/>
          <w:szCs w:val="32"/>
        </w:rPr>
        <w:t>80</w:t>
      </w:r>
      <w:r>
        <w:rPr>
          <w:rFonts w:ascii="Times New Roman" w:eastAsia="仿宋_GB2312" w:hAnsi="Times New Roman" w:cs="Times New Roman"/>
          <w:sz w:val="32"/>
          <w:szCs w:val="32"/>
        </w:rPr>
        <w:t>多个国家和地区的近</w:t>
      </w:r>
      <w:r>
        <w:rPr>
          <w:rFonts w:ascii="Times New Roman" w:eastAsia="仿宋_GB2312" w:hAnsi="Times New Roman" w:cs="Times New Roman"/>
          <w:sz w:val="32"/>
          <w:szCs w:val="32"/>
        </w:rPr>
        <w:t>400</w:t>
      </w:r>
      <w:r>
        <w:rPr>
          <w:rFonts w:ascii="Times New Roman" w:eastAsia="仿宋_GB2312" w:hAnsi="Times New Roman" w:cs="Times New Roman"/>
          <w:sz w:val="32"/>
          <w:szCs w:val="32"/>
        </w:rPr>
        <w:t>家世界</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强企业、</w:t>
      </w:r>
      <w:r>
        <w:rPr>
          <w:rFonts w:ascii="Times New Roman" w:eastAsia="仿宋_GB2312" w:hAnsi="Times New Roman" w:cs="Times New Roman"/>
          <w:sz w:val="32"/>
          <w:szCs w:val="32"/>
        </w:rPr>
        <w:t>600</w:t>
      </w:r>
      <w:r>
        <w:rPr>
          <w:rFonts w:ascii="Times New Roman" w:eastAsia="仿宋_GB2312" w:hAnsi="Times New Roman" w:cs="Times New Roman"/>
          <w:sz w:val="32"/>
          <w:szCs w:val="32"/>
        </w:rPr>
        <w:t>多家行业领军企业参会，就深化互利合作、维护多边贸易体制等达成广泛共识和一批务实合作成果，彰显了我国全面扩大高水平对外开放的信心和决心，向世界展现了新发展格局下山东对外开放的新优势、新成效、新形象。</w:t>
      </w:r>
    </w:p>
    <w:p w14:paraId="5D252321" w14:textId="17FE1656" w:rsidR="004F778C" w:rsidRDefault="004F778C" w:rsidP="004F778C">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为深入贯彻落实</w:t>
      </w:r>
      <w:r w:rsidR="008A4675">
        <w:rPr>
          <w:rFonts w:ascii="Times New Roman" w:eastAsia="仿宋_GB2312" w:hAnsi="Times New Roman" w:cs="Times New Roman"/>
          <w:sz w:val="32"/>
          <w:szCs w:val="32"/>
        </w:rPr>
        <w:t>习近平主席</w:t>
      </w:r>
      <w:r>
        <w:rPr>
          <w:rFonts w:ascii="Times New Roman" w:eastAsia="仿宋_GB2312" w:hAnsi="Times New Roman" w:cs="Times New Roman"/>
          <w:sz w:val="32"/>
          <w:szCs w:val="32"/>
        </w:rPr>
        <w:t>在致首届峰会贺信中的重要指示要求，巩固前三届峰会成果，持续提升中国与跨国公司互利合作关系，山东省人民政府与商务部将于</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日至</w:t>
      </w:r>
      <w:r>
        <w:rPr>
          <w:rFonts w:ascii="Times New Roman" w:eastAsia="仿宋_GB2312" w:hAnsi="Times New Roman" w:cs="Times New Roman" w:hint="eastAsia"/>
          <w:sz w:val="32"/>
          <w:szCs w:val="32"/>
        </w:rPr>
        <w:t>12</w:t>
      </w:r>
      <w:r>
        <w:rPr>
          <w:rFonts w:ascii="Times New Roman" w:eastAsia="仿宋_GB2312" w:hAnsi="Times New Roman" w:cs="Times New Roman"/>
          <w:sz w:val="32"/>
          <w:szCs w:val="32"/>
        </w:rPr>
        <w:t>日在青岛市共同举办第四届峰会。</w:t>
      </w:r>
    </w:p>
    <w:p w14:paraId="74C18479" w14:textId="77777777" w:rsidR="004F778C" w:rsidRDefault="004F778C" w:rsidP="004F778C">
      <w:pPr>
        <w:adjustRightInd w:val="0"/>
        <w:snapToGrid w:val="0"/>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第四届峰会</w:t>
      </w:r>
      <w:r>
        <w:rPr>
          <w:rFonts w:ascii="Times New Roman" w:eastAsia="仿宋_GB2312" w:hAnsi="Times New Roman" w:cs="Times New Roman" w:hint="eastAsia"/>
          <w:sz w:val="32"/>
          <w:szCs w:val="32"/>
        </w:rPr>
        <w:t>仍将</w:t>
      </w:r>
      <w:r>
        <w:rPr>
          <w:rFonts w:ascii="Times New Roman" w:eastAsia="仿宋_GB2312" w:hAnsi="Times New Roman" w:cs="Times New Roman"/>
          <w:sz w:val="32"/>
          <w:szCs w:val="32"/>
        </w:rPr>
        <w:t>以</w:t>
      </w:r>
      <w:r>
        <w:rPr>
          <w:rFonts w:ascii="Times New Roman" w:eastAsia="仿宋_GB2312" w:hAnsi="Times New Roman" w:cs="Times New Roman"/>
          <w:sz w:val="32"/>
          <w:szCs w:val="32"/>
        </w:rPr>
        <w:t>“</w:t>
      </w:r>
      <w:r>
        <w:rPr>
          <w:rFonts w:ascii="Times New Roman" w:eastAsia="仿宋_GB2312" w:hAnsi="Times New Roman" w:cs="Times New Roman"/>
          <w:sz w:val="32"/>
          <w:szCs w:val="32"/>
        </w:rPr>
        <w:t>跨国公司与中国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为主题，</w:t>
      </w:r>
      <w:r>
        <w:rPr>
          <w:rFonts w:ascii="Times New Roman" w:eastAsia="仿宋_GB2312" w:hAnsi="Times New Roman" w:cs="Times New Roman" w:hint="eastAsia"/>
          <w:sz w:val="32"/>
          <w:szCs w:val="32"/>
        </w:rPr>
        <w:t>举办开幕式、座谈会见活动、政策闭门会议、“投资中国年”专题活动、省政府经济咨询顾问会议、高峰对话会、山东省重点产业推介会、主宾省推介会、主题沙龙、餐叙交流会、配套主题展及巡馆等</w:t>
      </w:r>
      <w:r>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大类</w:t>
      </w:r>
      <w:r>
        <w:rPr>
          <w:rFonts w:ascii="Times New Roman" w:eastAsia="仿宋_GB2312" w:hAnsi="Times New Roman" w:cs="Times New Roman"/>
          <w:sz w:val="32"/>
          <w:szCs w:val="32"/>
        </w:rPr>
        <w:t>27</w:t>
      </w:r>
      <w:r>
        <w:rPr>
          <w:rFonts w:ascii="Times New Roman" w:eastAsia="仿宋_GB2312" w:hAnsi="Times New Roman" w:cs="Times New Roman" w:hint="eastAsia"/>
          <w:sz w:val="32"/>
          <w:szCs w:val="32"/>
        </w:rPr>
        <w:t>场活动</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广泛邀请海内外嘉宾进行深入交流务实对接。</w:t>
      </w:r>
    </w:p>
    <w:p w14:paraId="26B84008" w14:textId="77777777" w:rsidR="00235838" w:rsidRPr="004F778C" w:rsidRDefault="00235838"/>
    <w:sectPr w:rsidR="00235838" w:rsidRPr="004F778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B6B533" w14:textId="77777777" w:rsidR="00F969CD" w:rsidRDefault="00F969CD" w:rsidP="004F778C">
      <w:r>
        <w:separator/>
      </w:r>
    </w:p>
  </w:endnote>
  <w:endnote w:type="continuationSeparator" w:id="0">
    <w:p w14:paraId="705DBC64" w14:textId="77777777" w:rsidR="00F969CD" w:rsidRDefault="00F969CD" w:rsidP="004F7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简体">
    <w:altName w:val="微软雅黑"/>
    <w:charset w:val="86"/>
    <w:family w:val="script"/>
    <w:pitch w:val="default"/>
    <w:sig w:usb0="00000001" w:usb1="080E0000" w:usb2="0000000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D7A4C5" w14:textId="77777777" w:rsidR="00F969CD" w:rsidRDefault="00F969CD" w:rsidP="004F778C">
      <w:r>
        <w:separator/>
      </w:r>
    </w:p>
  </w:footnote>
  <w:footnote w:type="continuationSeparator" w:id="0">
    <w:p w14:paraId="29619AA1" w14:textId="77777777" w:rsidR="00F969CD" w:rsidRDefault="00F969CD" w:rsidP="004F77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2BC"/>
    <w:rsid w:val="00235838"/>
    <w:rsid w:val="004F778C"/>
    <w:rsid w:val="007D32BC"/>
    <w:rsid w:val="008A4675"/>
    <w:rsid w:val="00CF1D48"/>
    <w:rsid w:val="00F969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9F939E8F-F1C7-40C0-AE3C-764904EB7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778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F778C"/>
    <w:pPr>
      <w:tabs>
        <w:tab w:val="center" w:pos="4153"/>
        <w:tab w:val="right" w:pos="8306"/>
      </w:tabs>
      <w:snapToGrid w:val="0"/>
      <w:jc w:val="center"/>
    </w:pPr>
    <w:rPr>
      <w:sz w:val="18"/>
      <w:szCs w:val="18"/>
    </w:rPr>
  </w:style>
  <w:style w:type="character" w:customStyle="1" w:styleId="a4">
    <w:name w:val="页眉 字符"/>
    <w:basedOn w:val="a0"/>
    <w:link w:val="a3"/>
    <w:uiPriority w:val="99"/>
    <w:rsid w:val="004F778C"/>
    <w:rPr>
      <w:sz w:val="18"/>
      <w:szCs w:val="18"/>
    </w:rPr>
  </w:style>
  <w:style w:type="paragraph" w:styleId="a5">
    <w:name w:val="footer"/>
    <w:basedOn w:val="a"/>
    <w:link w:val="a6"/>
    <w:uiPriority w:val="99"/>
    <w:unhideWhenUsed/>
    <w:rsid w:val="004F778C"/>
    <w:pPr>
      <w:tabs>
        <w:tab w:val="center" w:pos="4153"/>
        <w:tab w:val="right" w:pos="8306"/>
      </w:tabs>
      <w:snapToGrid w:val="0"/>
      <w:jc w:val="left"/>
    </w:pPr>
    <w:rPr>
      <w:sz w:val="18"/>
      <w:szCs w:val="18"/>
    </w:rPr>
  </w:style>
  <w:style w:type="character" w:customStyle="1" w:styleId="a6">
    <w:name w:val="页脚 字符"/>
    <w:basedOn w:val="a0"/>
    <w:link w:val="a5"/>
    <w:uiPriority w:val="99"/>
    <w:rsid w:val="004F778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108</Words>
  <Characters>622</Characters>
  <Application>Microsoft Office Word</Application>
  <DocSecurity>0</DocSecurity>
  <Lines>5</Lines>
  <Paragraphs>1</Paragraphs>
  <ScaleCrop>false</ScaleCrop>
  <Company/>
  <LinksUpToDate>false</LinksUpToDate>
  <CharactersWithSpaces>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 yang</dc:creator>
  <cp:keywords/>
  <dc:description/>
  <cp:lastModifiedBy>y yang</cp:lastModifiedBy>
  <cp:revision>4</cp:revision>
  <dcterms:created xsi:type="dcterms:W3CDTF">2023-08-24T08:34:00Z</dcterms:created>
  <dcterms:modified xsi:type="dcterms:W3CDTF">2023-08-25T03:45:00Z</dcterms:modified>
</cp:coreProperties>
</file>